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9" w:rsidRPr="005F5133" w:rsidRDefault="00F815B9" w:rsidP="00F815B9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-129540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F815B9" w:rsidRDefault="00F815B9" w:rsidP="00F815B9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F815B9" w:rsidRDefault="00962CD6" w:rsidP="00F815B9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DESENVOLVIMENTO E GESTÃO DE PESSOAS</w:t>
      </w:r>
    </w:p>
    <w:p w:rsidR="00F815B9" w:rsidRPr="005F5133" w:rsidRDefault="00F815B9" w:rsidP="00F815B9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DEPARTAMENTO DE ADMINISTRAÇÃO DE PESSOAL</w:t>
      </w:r>
    </w:p>
    <w:p w:rsidR="00F815B9" w:rsidRPr="007F2A10" w:rsidRDefault="00F815B9" w:rsidP="00F815B9">
      <w:pPr>
        <w:pStyle w:val="Cabealho"/>
        <w:jc w:val="center"/>
        <w:rPr>
          <w:rFonts w:ascii="Verdana" w:hAnsi="Verdana"/>
          <w:color w:val="000000"/>
          <w:sz w:val="16"/>
          <w:szCs w:val="16"/>
        </w:rPr>
      </w:pPr>
      <w:r w:rsidRPr="007F2A10">
        <w:rPr>
          <w:rFonts w:ascii="Verdana" w:hAnsi="Verdana"/>
          <w:color w:val="000000"/>
          <w:sz w:val="16"/>
          <w:szCs w:val="16"/>
        </w:rPr>
        <w:t>CEP: 88.040-900 - FLORIANÓPOLIS - SC</w:t>
      </w:r>
    </w:p>
    <w:p w:rsidR="00F815B9" w:rsidRPr="007F2A10" w:rsidRDefault="00F815B9" w:rsidP="00F815B9">
      <w:pPr>
        <w:pStyle w:val="Cabealho"/>
        <w:jc w:val="center"/>
        <w:rPr>
          <w:rFonts w:ascii="Verdana" w:hAnsi="Verdana"/>
          <w:color w:val="000000"/>
          <w:sz w:val="16"/>
          <w:szCs w:val="16"/>
        </w:rPr>
      </w:pPr>
      <w:r w:rsidRPr="007F2A10">
        <w:rPr>
          <w:rFonts w:ascii="Verdana" w:hAnsi="Verdana"/>
          <w:color w:val="000000"/>
          <w:sz w:val="16"/>
          <w:szCs w:val="16"/>
        </w:rPr>
        <w:t>TELEFONE: (048) 3721-9912 – FAX: (048) 3721-9611</w:t>
      </w:r>
    </w:p>
    <w:p w:rsidR="00F815B9" w:rsidRPr="007F2A10" w:rsidRDefault="00F815B9" w:rsidP="00F815B9">
      <w:pPr>
        <w:pStyle w:val="Cabealho"/>
        <w:jc w:val="center"/>
        <w:rPr>
          <w:rFonts w:ascii="Verdana" w:hAnsi="Verdana"/>
          <w:color w:val="000000"/>
          <w:sz w:val="16"/>
          <w:szCs w:val="16"/>
        </w:rPr>
      </w:pPr>
      <w:r w:rsidRPr="007F2A10">
        <w:rPr>
          <w:rFonts w:ascii="Verdana" w:hAnsi="Verdana"/>
          <w:color w:val="000000"/>
          <w:sz w:val="16"/>
          <w:szCs w:val="16"/>
        </w:rPr>
        <w:t xml:space="preserve">E-mail: </w:t>
      </w:r>
      <w:r w:rsidR="00962CD6">
        <w:rPr>
          <w:rFonts w:ascii="Verdana" w:hAnsi="Verdana"/>
          <w:color w:val="000000"/>
          <w:sz w:val="16"/>
          <w:szCs w:val="16"/>
        </w:rPr>
        <w:t>cape.dap@contato.ufsc.br</w:t>
      </w:r>
      <w:bookmarkStart w:id="0" w:name="_GoBack"/>
      <w:bookmarkEnd w:id="0"/>
    </w:p>
    <w:p w:rsidR="00F815B9" w:rsidRDefault="00F815B9" w:rsidP="001C7B4F">
      <w:pPr>
        <w:ind w:right="334"/>
        <w:rPr>
          <w:rFonts w:ascii="Book Antiqua" w:hAnsi="Book Antiqua"/>
          <w:sz w:val="24"/>
        </w:rPr>
      </w:pPr>
    </w:p>
    <w:p w:rsidR="00F815B9" w:rsidRPr="008811B9" w:rsidRDefault="00F815B9" w:rsidP="00F815B9">
      <w:pPr>
        <w:pStyle w:val="Default"/>
        <w:jc w:val="center"/>
        <w:rPr>
          <w:rFonts w:ascii="Book Antiqua" w:hAnsi="Book Antiqua"/>
        </w:rPr>
      </w:pPr>
      <w:r w:rsidRPr="008811B9">
        <w:rPr>
          <w:rFonts w:ascii="Book Antiqua" w:hAnsi="Book Antiqua"/>
          <w:b/>
          <w:bCs/>
        </w:rPr>
        <w:t xml:space="preserve">TERMO DE OFERTA DO PLANO DE BENEFÍCIOS DOS SERVIDORES PÚBLICOS FEDERAIS DO PODER EXECUTIVO </w:t>
      </w:r>
    </w:p>
    <w:p w:rsidR="00F815B9" w:rsidRDefault="00F815B9" w:rsidP="00F815B9">
      <w:pPr>
        <w:pStyle w:val="Default"/>
        <w:rPr>
          <w:rFonts w:ascii="Calibri" w:hAnsi="Calibri" w:cs="Calibri"/>
          <w:sz w:val="22"/>
          <w:szCs w:val="22"/>
        </w:rPr>
      </w:pPr>
    </w:p>
    <w:p w:rsidR="00F815B9" w:rsidRPr="008811B9" w:rsidRDefault="00F815B9" w:rsidP="00F815B9">
      <w:pPr>
        <w:pStyle w:val="Default"/>
        <w:rPr>
          <w:rFonts w:ascii="Book Antiqua" w:hAnsi="Book Antiqua" w:cs="Calibri"/>
          <w:sz w:val="22"/>
          <w:szCs w:val="22"/>
        </w:rPr>
      </w:pPr>
      <w:r w:rsidRPr="008811B9">
        <w:rPr>
          <w:rFonts w:ascii="Book Antiqua" w:hAnsi="Book Antiqua" w:cs="Calibri"/>
          <w:sz w:val="22"/>
          <w:szCs w:val="22"/>
        </w:rPr>
        <w:t xml:space="preserve">Prezado (a) Servidor (a), </w:t>
      </w:r>
    </w:p>
    <w:p w:rsidR="00F815B9" w:rsidRDefault="00F815B9" w:rsidP="00F815B9">
      <w:pPr>
        <w:pStyle w:val="Default"/>
        <w:rPr>
          <w:rFonts w:ascii="Calibri" w:hAnsi="Calibri" w:cs="Calibri"/>
          <w:sz w:val="22"/>
          <w:szCs w:val="22"/>
        </w:rPr>
      </w:pPr>
    </w:p>
    <w:p w:rsidR="00F815B9" w:rsidRPr="007458B4" w:rsidRDefault="00F815B9" w:rsidP="00F815B9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7458B4">
        <w:rPr>
          <w:rFonts w:ascii="Book Antiqua" w:hAnsi="Book Antiqua" w:cs="Calibri"/>
          <w:sz w:val="22"/>
          <w:szCs w:val="22"/>
        </w:rPr>
        <w:t xml:space="preserve">Em cumprimento ao disposto no artigo 16 da Lei Complementar nº 109, de 29 de maio de 2001, oferecemos-lhe a adesão ao </w:t>
      </w:r>
      <w:r w:rsidRPr="007458B4">
        <w:rPr>
          <w:rFonts w:ascii="Book Antiqua" w:hAnsi="Book Antiqua" w:cs="Calibri"/>
          <w:b/>
          <w:bCs/>
          <w:sz w:val="22"/>
          <w:szCs w:val="22"/>
        </w:rPr>
        <w:t>Plano de Benefícios dos Servidores Públicos Federais do Poder Executivo (Plano Executivo Federal)</w:t>
      </w:r>
      <w:r w:rsidRPr="007458B4">
        <w:rPr>
          <w:rFonts w:ascii="Book Antiqua" w:hAnsi="Book Antiqua" w:cs="Calibri"/>
          <w:sz w:val="22"/>
          <w:szCs w:val="22"/>
        </w:rPr>
        <w:t xml:space="preserve">, administrado pela Fundação de Previdência Complementar do Servidor Público Federal do Poder Executivo (Funpresp-Exe) e aprovado pela Superintendência Nacional de Previdência Complementar (PREVIC) por meio da Portaria do Diretor de Análise Técnica da PREVIC n° 44, de 31 de janeiro de 2013, publicada no Diário Oficial da União em 04 de fevereiro de 2013. </w:t>
      </w:r>
    </w:p>
    <w:p w:rsidR="00F815B9" w:rsidRDefault="00F815B9" w:rsidP="00F815B9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F815B9" w:rsidRPr="007458B4" w:rsidRDefault="00F815B9" w:rsidP="00F815B9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7458B4">
        <w:rPr>
          <w:rFonts w:ascii="Book Antiqua" w:hAnsi="Book Antiqua" w:cs="Calibri"/>
          <w:sz w:val="22"/>
          <w:szCs w:val="22"/>
        </w:rPr>
        <w:t xml:space="preserve">O Plano Executivo Federal é disponibilizado a todos os servidores públicos titulares de cargo efetivo dos órgãos da administração direta, autarquias e fundações do Poder Executivo Federal. Trata-se de plano de previdência complementar do tipo contribuição definida que garante aos seus Participantes benefícios programados e de risco. </w:t>
      </w:r>
    </w:p>
    <w:p w:rsidR="00F815B9" w:rsidRDefault="00F815B9" w:rsidP="00F815B9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F815B9" w:rsidRDefault="003C63E9" w:rsidP="00F815B9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Os s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ervidores públicos federais do Executivo que ingressaram em cargo público, a partir de 05/11/2015, com </w:t>
      </w:r>
      <w:r w:rsidR="00F815B9" w:rsidRPr="00ED4497">
        <w:rPr>
          <w:rFonts w:ascii="Book Antiqua" w:hAnsi="Book Antiqua" w:cs="Calibri"/>
          <w:b/>
          <w:sz w:val="22"/>
          <w:szCs w:val="22"/>
        </w:rPr>
        <w:t>remuneração superior ao teto do INSS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 tem </w:t>
      </w:r>
      <w:r w:rsidR="00F815B9">
        <w:rPr>
          <w:rFonts w:ascii="Book Antiqua" w:hAnsi="Book Antiqua" w:cs="Calibri"/>
          <w:sz w:val="22"/>
          <w:szCs w:val="22"/>
        </w:rPr>
        <w:t>a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 inscrição</w:t>
      </w:r>
      <w:r w:rsidR="00F815B9">
        <w:rPr>
          <w:rFonts w:ascii="Book Antiqua" w:hAnsi="Book Antiqua" w:cs="Calibri"/>
          <w:sz w:val="22"/>
          <w:szCs w:val="22"/>
        </w:rPr>
        <w:t xml:space="preserve"> </w:t>
      </w:r>
      <w:r w:rsidR="00F815B9" w:rsidRPr="00ED4497">
        <w:rPr>
          <w:rFonts w:ascii="Book Antiqua" w:hAnsi="Book Antiqua" w:cs="Calibri"/>
          <w:sz w:val="22"/>
          <w:szCs w:val="22"/>
        </w:rPr>
        <w:t>feit</w:t>
      </w:r>
      <w:r w:rsidR="00F815B9">
        <w:rPr>
          <w:rFonts w:ascii="Book Antiqua" w:hAnsi="Book Antiqua" w:cs="Calibri"/>
          <w:sz w:val="22"/>
          <w:szCs w:val="22"/>
        </w:rPr>
        <w:t>a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 </w:t>
      </w:r>
      <w:r w:rsidR="00F815B9" w:rsidRPr="00ED4497">
        <w:rPr>
          <w:rFonts w:ascii="Book Antiqua" w:hAnsi="Book Antiqua" w:cs="Calibri"/>
          <w:b/>
          <w:sz w:val="22"/>
          <w:szCs w:val="22"/>
          <w:u w:val="single"/>
        </w:rPr>
        <w:t>automaticamente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 a partir do</w:t>
      </w:r>
      <w:r w:rsidR="001C7B4F">
        <w:rPr>
          <w:rFonts w:ascii="Book Antiqua" w:hAnsi="Book Antiqua" w:cs="Calibri"/>
          <w:sz w:val="22"/>
          <w:szCs w:val="22"/>
        </w:rPr>
        <w:t xml:space="preserve"> início do exercício no órgão.  </w:t>
      </w:r>
      <w:r w:rsidR="00C1387C">
        <w:rPr>
          <w:rFonts w:ascii="Book Antiqua" w:hAnsi="Book Antiqua" w:cs="Calibri"/>
          <w:sz w:val="22"/>
          <w:szCs w:val="22"/>
        </w:rPr>
        <w:t>Caso o servidor não tenha interesse no plano</w:t>
      </w:r>
      <w:r w:rsidR="00F815B9" w:rsidRPr="00ED4497">
        <w:rPr>
          <w:rFonts w:ascii="Book Antiqua" w:hAnsi="Book Antiqua" w:cs="Calibri"/>
          <w:sz w:val="22"/>
          <w:szCs w:val="22"/>
        </w:rPr>
        <w:t>, basta acessar o</w:t>
      </w:r>
      <w:r w:rsidR="001C7B4F" w:rsidRPr="001C7B4F">
        <w:t xml:space="preserve"> </w:t>
      </w:r>
      <w:r w:rsidR="001C7B4F">
        <w:t>sistema SIGEPE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 e optar pela desistência no </w:t>
      </w:r>
      <w:r w:rsidR="00F815B9" w:rsidRPr="00ED4497">
        <w:rPr>
          <w:rFonts w:ascii="Book Antiqua" w:hAnsi="Book Antiqua" w:cs="Calibri"/>
          <w:b/>
          <w:sz w:val="22"/>
          <w:szCs w:val="22"/>
          <w:u w:val="single"/>
        </w:rPr>
        <w:t>prazo de 90 dias</w:t>
      </w:r>
      <w:r w:rsidR="00C1387C">
        <w:rPr>
          <w:rFonts w:ascii="Book Antiqua" w:hAnsi="Book Antiqua" w:cs="Calibri"/>
          <w:b/>
          <w:sz w:val="22"/>
          <w:szCs w:val="22"/>
          <w:u w:val="single"/>
        </w:rPr>
        <w:t>, a partir do exercício</w:t>
      </w:r>
      <w:r w:rsidR="00F815B9" w:rsidRPr="00ED4497">
        <w:rPr>
          <w:rFonts w:ascii="Book Antiqua" w:hAnsi="Book Antiqua" w:cs="Calibri"/>
          <w:b/>
          <w:sz w:val="22"/>
          <w:szCs w:val="22"/>
          <w:u w:val="single"/>
        </w:rPr>
        <w:t>.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 </w:t>
      </w:r>
      <w:r w:rsidR="001C7B4F">
        <w:rPr>
          <w:rFonts w:ascii="Book Antiqua" w:hAnsi="Book Antiqua" w:cs="Calibri"/>
          <w:sz w:val="22"/>
          <w:szCs w:val="22"/>
        </w:rPr>
        <w:t xml:space="preserve"> </w:t>
      </w:r>
      <w:r w:rsidR="00F815B9">
        <w:rPr>
          <w:rFonts w:ascii="Book Antiqua" w:hAnsi="Book Antiqua" w:cs="Calibri"/>
          <w:sz w:val="22"/>
          <w:szCs w:val="22"/>
        </w:rPr>
        <w:t xml:space="preserve">Já para os </w:t>
      </w:r>
      <w:r w:rsidR="00F815B9" w:rsidRPr="00ED4497">
        <w:rPr>
          <w:rFonts w:ascii="Book Antiqua" w:hAnsi="Book Antiqua" w:cs="Calibri"/>
          <w:sz w:val="22"/>
          <w:szCs w:val="22"/>
        </w:rPr>
        <w:t xml:space="preserve">Servidores públicos federais do Executivo com </w:t>
      </w:r>
      <w:r w:rsidR="00F815B9" w:rsidRPr="00ED4497">
        <w:rPr>
          <w:rFonts w:ascii="Book Antiqua" w:hAnsi="Book Antiqua" w:cs="Calibri"/>
          <w:b/>
          <w:sz w:val="22"/>
          <w:szCs w:val="22"/>
        </w:rPr>
        <w:t xml:space="preserve">remuneração </w:t>
      </w:r>
      <w:r w:rsidR="00F815B9">
        <w:rPr>
          <w:rFonts w:ascii="Book Antiqua" w:hAnsi="Book Antiqua" w:cs="Calibri"/>
          <w:b/>
          <w:sz w:val="22"/>
          <w:szCs w:val="22"/>
        </w:rPr>
        <w:t>inferior</w:t>
      </w:r>
      <w:r w:rsidR="00F815B9" w:rsidRPr="00ED4497">
        <w:rPr>
          <w:rFonts w:ascii="Book Antiqua" w:hAnsi="Book Antiqua" w:cs="Calibri"/>
          <w:b/>
          <w:sz w:val="22"/>
          <w:szCs w:val="22"/>
        </w:rPr>
        <w:t xml:space="preserve"> ao teto do INSS</w:t>
      </w:r>
      <w:r w:rsidR="001C7B4F">
        <w:rPr>
          <w:rFonts w:ascii="Book Antiqua" w:hAnsi="Book Antiqua" w:cs="Calibri"/>
          <w:sz w:val="22"/>
          <w:szCs w:val="22"/>
        </w:rPr>
        <w:t>, a</w:t>
      </w:r>
      <w:r w:rsidR="00F815B9" w:rsidRPr="007458B4">
        <w:rPr>
          <w:rFonts w:ascii="Book Antiqua" w:hAnsi="Book Antiqua" w:cs="Calibri"/>
          <w:sz w:val="22"/>
          <w:szCs w:val="22"/>
        </w:rPr>
        <w:t xml:space="preserve"> inscr</w:t>
      </w:r>
      <w:r w:rsidR="001C7B4F">
        <w:rPr>
          <w:rFonts w:ascii="Book Antiqua" w:hAnsi="Book Antiqua" w:cs="Calibri"/>
          <w:sz w:val="22"/>
          <w:szCs w:val="22"/>
        </w:rPr>
        <w:t xml:space="preserve">ição </w:t>
      </w:r>
      <w:r w:rsidR="00F815B9">
        <w:rPr>
          <w:rFonts w:ascii="Book Antiqua" w:hAnsi="Book Antiqua" w:cs="Calibri"/>
          <w:sz w:val="22"/>
          <w:szCs w:val="22"/>
        </w:rPr>
        <w:t xml:space="preserve">é </w:t>
      </w:r>
      <w:r w:rsidR="00F815B9" w:rsidRPr="007458B4">
        <w:rPr>
          <w:rFonts w:ascii="Book Antiqua" w:hAnsi="Book Antiqua" w:cs="Calibri"/>
          <w:sz w:val="22"/>
          <w:szCs w:val="22"/>
        </w:rPr>
        <w:t>facultativa e pod</w:t>
      </w:r>
      <w:r w:rsidR="00F815B9">
        <w:rPr>
          <w:rFonts w:ascii="Book Antiqua" w:hAnsi="Book Antiqua" w:cs="Calibri"/>
          <w:sz w:val="22"/>
          <w:szCs w:val="22"/>
        </w:rPr>
        <w:t xml:space="preserve">erá ser feita a qualquer tempo. </w:t>
      </w:r>
    </w:p>
    <w:p w:rsidR="00F815B9" w:rsidRDefault="00F815B9" w:rsidP="00F815B9">
      <w:pPr>
        <w:pStyle w:val="Default"/>
        <w:jc w:val="both"/>
        <w:rPr>
          <w:rFonts w:ascii="Book Antiqua" w:hAnsi="Book Antiqua" w:cs="Calibri"/>
          <w:sz w:val="22"/>
          <w:szCs w:val="22"/>
        </w:rPr>
      </w:pPr>
    </w:p>
    <w:p w:rsidR="00F815B9" w:rsidRPr="007458B4" w:rsidRDefault="00F815B9" w:rsidP="00F815B9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7458B4">
        <w:rPr>
          <w:rFonts w:ascii="Book Antiqua" w:hAnsi="Book Antiqua" w:cs="Calibri"/>
          <w:sz w:val="22"/>
          <w:szCs w:val="22"/>
        </w:rPr>
        <w:t xml:space="preserve">Caso Vossa Senhoria faça a sua inscrição no Plano Executivo Federal, as suas contribuições regulares ao Plano serão descontadas diretamente do seu contracheque e repassadas à Funpresp-Exe, em conformidade com o Regulamento do Plano e a legislação em vigor.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815B9" w:rsidRPr="007458B4" w:rsidTr="005963FC">
        <w:trPr>
          <w:trHeight w:val="1315"/>
        </w:trPr>
        <w:tc>
          <w:tcPr>
            <w:tcW w:w="9039" w:type="dxa"/>
          </w:tcPr>
          <w:p w:rsidR="00F815B9" w:rsidRDefault="00F815B9" w:rsidP="005963FC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</w:p>
          <w:p w:rsidR="00F815B9" w:rsidRDefault="00F815B9" w:rsidP="001C7B4F">
            <w:pPr>
              <w:pStyle w:val="Default"/>
              <w:jc w:val="both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Para </w:t>
            </w:r>
            <w:r w:rsidR="00C1387C">
              <w:rPr>
                <w:rFonts w:ascii="Book Antiqua" w:hAnsi="Book Antiqua" w:cs="Calibri"/>
                <w:sz w:val="22"/>
                <w:szCs w:val="22"/>
              </w:rPr>
              <w:t>mais</w:t>
            </w:r>
            <w:r>
              <w:rPr>
                <w:rFonts w:ascii="Book Antiqua" w:hAnsi="Book Antiqua" w:cs="Calibri"/>
                <w:sz w:val="22"/>
                <w:szCs w:val="22"/>
              </w:rPr>
              <w:t xml:space="preserve"> esclarecimentos acerca 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do Plano Executivo Federal, dirija-se à </w:t>
            </w:r>
            <w:r w:rsidRPr="00ED4497">
              <w:rPr>
                <w:rFonts w:ascii="Book Antiqua" w:hAnsi="Book Antiqua" w:cs="Calibri"/>
                <w:sz w:val="22"/>
                <w:szCs w:val="22"/>
              </w:rPr>
              <w:t>Coordenadoria de Aposentadorias, Pensões e Exonerações – CAPE/DAP/SEGESP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, ou diretamente à Funpresp-Exe, especialmente pelos canais de atendimento disponibilizados pelo endereço eletrônico </w:t>
            </w:r>
            <w:hyperlink r:id="rId7" w:history="1">
              <w:r w:rsidRPr="007458B4">
                <w:rPr>
                  <w:rStyle w:val="Hyperlink"/>
                  <w:rFonts w:ascii="Book Antiqua" w:hAnsi="Book Antiqua" w:cs="Calibri"/>
                  <w:sz w:val="22"/>
                  <w:szCs w:val="22"/>
                </w:rPr>
                <w:t>www.funpresp-exe.com.br</w:t>
              </w:r>
            </w:hyperlink>
            <w:r w:rsidR="001C7B4F">
              <w:rPr>
                <w:rFonts w:ascii="Book Antiqua" w:hAnsi="Book Antiqua" w:cs="Calibri"/>
                <w:sz w:val="22"/>
                <w:szCs w:val="22"/>
              </w:rPr>
              <w:t>.</w:t>
            </w:r>
          </w:p>
          <w:p w:rsidR="001C7B4F" w:rsidRDefault="001C7B4F" w:rsidP="005963FC">
            <w:pPr>
              <w:pStyle w:val="Default"/>
              <w:rPr>
                <w:rFonts w:ascii="Book Antiqua" w:hAnsi="Book Antiqua" w:cs="Calibri"/>
                <w:sz w:val="22"/>
                <w:szCs w:val="22"/>
              </w:rPr>
            </w:pPr>
          </w:p>
          <w:p w:rsidR="00F815B9" w:rsidRDefault="00F815B9" w:rsidP="005963FC">
            <w:pPr>
              <w:pStyle w:val="Defaul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Ciente em ___________________, </w:t>
            </w:r>
            <w:r>
              <w:rPr>
                <w:rFonts w:ascii="Book Antiqua" w:hAnsi="Book Antiqua" w:cs="Calibri"/>
                <w:sz w:val="22"/>
                <w:szCs w:val="22"/>
              </w:rPr>
              <w:t>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>___/_</w:t>
            </w:r>
            <w:r>
              <w:rPr>
                <w:rFonts w:ascii="Book Antiqua" w:hAnsi="Book Antiqua" w:cs="Calibri"/>
                <w:sz w:val="22"/>
                <w:szCs w:val="22"/>
              </w:rPr>
              <w:t>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>___/__</w:t>
            </w:r>
            <w:r>
              <w:rPr>
                <w:rFonts w:ascii="Book Antiqua" w:hAnsi="Book Antiqua" w:cs="Calibri"/>
                <w:sz w:val="22"/>
                <w:szCs w:val="22"/>
              </w:rPr>
              <w:t>__</w:t>
            </w:r>
            <w:r w:rsidR="001C7B4F">
              <w:rPr>
                <w:rFonts w:ascii="Book Antiqua" w:hAnsi="Book Antiqua" w:cs="Calibri"/>
                <w:sz w:val="22"/>
                <w:szCs w:val="22"/>
              </w:rPr>
              <w:t xml:space="preserve">____. </w:t>
            </w:r>
          </w:p>
          <w:p w:rsidR="00F815B9" w:rsidRDefault="00F815B9" w:rsidP="005963FC">
            <w:pPr>
              <w:pStyle w:val="Default"/>
              <w:rPr>
                <w:rFonts w:ascii="Book Antiqua" w:hAnsi="Book Antiqua" w:cs="Calibri"/>
                <w:sz w:val="22"/>
                <w:szCs w:val="22"/>
              </w:rPr>
            </w:pPr>
          </w:p>
          <w:p w:rsidR="00F815B9" w:rsidRPr="007458B4" w:rsidRDefault="00F815B9" w:rsidP="005963FC">
            <w:pPr>
              <w:pStyle w:val="Default"/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>___________________________________________</w:t>
            </w:r>
          </w:p>
          <w:p w:rsidR="00F815B9" w:rsidRPr="007458B4" w:rsidRDefault="00F815B9" w:rsidP="005963FC">
            <w:pPr>
              <w:pStyle w:val="Default"/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Nome do (a) Servidor (a) </w:t>
            </w:r>
          </w:p>
          <w:p w:rsidR="00F815B9" w:rsidRDefault="00F815B9" w:rsidP="005963FC">
            <w:pPr>
              <w:pStyle w:val="Default"/>
              <w:jc w:val="center"/>
              <w:rPr>
                <w:rFonts w:ascii="Book Antiqua" w:hAnsi="Book Antiqua" w:cs="Calibri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                                                </w:t>
            </w:r>
          </w:p>
          <w:p w:rsidR="00F815B9" w:rsidRPr="007458B4" w:rsidRDefault="00F815B9" w:rsidP="005963FC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                                                                          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>___</w:t>
            </w:r>
            <w:r>
              <w:rPr>
                <w:rFonts w:ascii="Book Antiqua" w:hAnsi="Book Antiqua" w:cs="Calibri"/>
                <w:sz w:val="22"/>
                <w:szCs w:val="22"/>
              </w:rPr>
              <w:t>___________________</w:t>
            </w: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___________________ </w:t>
            </w:r>
          </w:p>
          <w:p w:rsidR="00F815B9" w:rsidRPr="007458B4" w:rsidRDefault="00F815B9" w:rsidP="005963FC">
            <w:pPr>
              <w:pStyle w:val="Default"/>
              <w:jc w:val="right"/>
              <w:rPr>
                <w:rFonts w:ascii="Book Antiqua" w:hAnsi="Book Antiqua" w:cs="Calibri"/>
                <w:sz w:val="22"/>
                <w:szCs w:val="22"/>
              </w:rPr>
            </w:pPr>
            <w:r w:rsidRPr="007458B4">
              <w:rPr>
                <w:rFonts w:ascii="Book Antiqua" w:hAnsi="Book Antiqua" w:cs="Calibri"/>
                <w:sz w:val="22"/>
                <w:szCs w:val="22"/>
              </w:rPr>
              <w:t xml:space="preserve">Assinatura do (a) Servidor (a) </w:t>
            </w:r>
          </w:p>
        </w:tc>
      </w:tr>
    </w:tbl>
    <w:p w:rsidR="00F815B9" w:rsidRDefault="00F815B9" w:rsidP="00F815B9">
      <w:pPr>
        <w:jc w:val="both"/>
        <w:rPr>
          <w:rFonts w:ascii="Book Antiqua" w:hAnsi="Book Antiqua"/>
          <w:sz w:val="24"/>
        </w:rPr>
      </w:pPr>
    </w:p>
    <w:p w:rsidR="00F815B9" w:rsidRDefault="00F815B9" w:rsidP="00F815B9">
      <w:pPr>
        <w:jc w:val="both"/>
        <w:rPr>
          <w:rFonts w:ascii="Book Antiqua" w:hAnsi="Book Antiqua"/>
          <w:sz w:val="24"/>
        </w:rPr>
      </w:pPr>
    </w:p>
    <w:p w:rsidR="00F815B9" w:rsidRPr="008811B9" w:rsidRDefault="00F815B9" w:rsidP="00F815B9">
      <w:pPr>
        <w:autoSpaceDE w:val="0"/>
        <w:autoSpaceDN w:val="0"/>
        <w:adjustRightInd w:val="0"/>
        <w:jc w:val="both"/>
        <w:rPr>
          <w:rFonts w:ascii="Book Antiqua" w:hAnsi="Book Antiqua" w:cs="Calibri"/>
          <w:b/>
          <w:color w:val="000000"/>
          <w:sz w:val="22"/>
          <w:szCs w:val="22"/>
        </w:rPr>
      </w:pPr>
      <w:r w:rsidRPr="007458B4">
        <w:rPr>
          <w:rFonts w:ascii="Book Antiqua" w:hAnsi="Book Antiqua" w:cs="Calibri"/>
          <w:color w:val="000000"/>
          <w:sz w:val="22"/>
          <w:szCs w:val="22"/>
        </w:rPr>
        <w:t xml:space="preserve">Declaro que o(a) servidor(a) acima referido(a) recusou-se a dar ciência ao </w:t>
      </w:r>
      <w:r w:rsidRPr="008811B9">
        <w:rPr>
          <w:rFonts w:ascii="Book Antiqua" w:hAnsi="Book Antiqua" w:cs="Calibri"/>
          <w:b/>
          <w:color w:val="000000"/>
          <w:sz w:val="22"/>
          <w:szCs w:val="22"/>
        </w:rPr>
        <w:t>TERMO DE OFERTA DO PLANO DE BENEFÍCIOS DOS SERVIDORES PÚBLICOS FEDERAIS DO PODER EXECUTIVO (PLANO EXECUTIVO FEDERAL)</w:t>
      </w:r>
      <w:r w:rsidRPr="008811B9">
        <w:rPr>
          <w:rFonts w:ascii="Book Antiqua" w:hAnsi="Book Antiqua" w:cs="Calibri"/>
          <w:color w:val="000000"/>
          <w:sz w:val="22"/>
          <w:szCs w:val="22"/>
        </w:rPr>
        <w:t>.</w:t>
      </w:r>
      <w:r w:rsidRPr="008811B9">
        <w:rPr>
          <w:rFonts w:ascii="Book Antiqua" w:hAnsi="Book Antiqua" w:cs="Calibri"/>
          <w:b/>
          <w:color w:val="000000"/>
          <w:sz w:val="22"/>
          <w:szCs w:val="22"/>
        </w:rPr>
        <w:t xml:space="preserve"> </w:t>
      </w:r>
    </w:p>
    <w:p w:rsidR="00F815B9" w:rsidRDefault="00F815B9" w:rsidP="00F815B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</w:t>
      </w:r>
    </w:p>
    <w:p w:rsidR="00F815B9" w:rsidRPr="007458B4" w:rsidRDefault="00F815B9" w:rsidP="00F815B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Florianópolis, ________/_______/________ .</w:t>
      </w:r>
    </w:p>
    <w:p w:rsidR="00F815B9" w:rsidRDefault="00F815B9" w:rsidP="00F815B9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                       __________________________________________________________</w:t>
      </w: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                 Assinatura e carimbo do servidor da unidade de RH do órgão/entidade</w:t>
      </w: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__________________________________                                 _____________________________</w:t>
      </w:r>
    </w:p>
    <w:p w:rsidR="00F815B9" w:rsidRDefault="00F815B9" w:rsidP="00F815B9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    </w:t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>Primeira testemunha</w:t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 xml:space="preserve">    </w:t>
      </w:r>
      <w:r>
        <w:rPr>
          <w:rFonts w:ascii="Book Antiqua" w:hAnsi="Book Antiqua" w:cs="Calibri"/>
          <w:i/>
          <w:color w:val="000000"/>
          <w:sz w:val="22"/>
          <w:szCs w:val="22"/>
        </w:rPr>
        <w:t xml:space="preserve"> </w:t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 xml:space="preserve">   Segunda Testemunha</w:t>
      </w:r>
    </w:p>
    <w:p w:rsidR="00F815B9" w:rsidRDefault="00F815B9" w:rsidP="00F815B9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i/>
          <w:color w:val="000000"/>
          <w:sz w:val="22"/>
          <w:szCs w:val="22"/>
        </w:rPr>
      </w:pPr>
    </w:p>
    <w:p w:rsidR="00F815B9" w:rsidRDefault="00F815B9" w:rsidP="00F815B9">
      <w:pPr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Fonts w:ascii="Book Antiqua" w:hAnsi="Book Antiqua" w:cs="Calibri"/>
          <w:color w:val="000000"/>
          <w:sz w:val="22"/>
          <w:szCs w:val="22"/>
        </w:rPr>
        <w:t>__________________________________                                 _____________________________</w:t>
      </w:r>
    </w:p>
    <w:p w:rsidR="00F815B9" w:rsidRDefault="00F815B9" w:rsidP="00F815B9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 w:cs="Calibri"/>
          <w:color w:val="000000"/>
          <w:sz w:val="22"/>
          <w:szCs w:val="22"/>
        </w:rPr>
        <w:t xml:space="preserve">      </w:t>
      </w:r>
      <w:r>
        <w:rPr>
          <w:rFonts w:ascii="Book Antiqua" w:hAnsi="Book Antiqua" w:cs="Calibri"/>
          <w:i/>
          <w:color w:val="000000"/>
          <w:sz w:val="22"/>
          <w:szCs w:val="22"/>
        </w:rPr>
        <w:t>Assinatura primeira testemunha</w:t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</w:r>
      <w:r>
        <w:rPr>
          <w:rFonts w:ascii="Book Antiqua" w:hAnsi="Book Antiqua" w:cs="Calibri"/>
          <w:color w:val="000000"/>
          <w:sz w:val="22"/>
          <w:szCs w:val="22"/>
        </w:rPr>
        <w:tab/>
        <w:t xml:space="preserve"> </w:t>
      </w:r>
      <w:r>
        <w:rPr>
          <w:rFonts w:ascii="Book Antiqua" w:hAnsi="Book Antiqua" w:cs="Calibri"/>
          <w:color w:val="000000"/>
          <w:sz w:val="22"/>
          <w:szCs w:val="22"/>
        </w:rPr>
        <w:tab/>
      </w:r>
      <w:r w:rsidRPr="007458B4">
        <w:rPr>
          <w:rFonts w:ascii="Book Antiqua" w:hAnsi="Book Antiqua" w:cs="Calibri"/>
          <w:i/>
          <w:color w:val="000000"/>
          <w:sz w:val="22"/>
          <w:szCs w:val="22"/>
        </w:rPr>
        <w:t>Assinatura Segunda Testemunha</w:t>
      </w:r>
    </w:p>
    <w:p w:rsidR="00F815B9" w:rsidRPr="007458B4" w:rsidRDefault="00F815B9" w:rsidP="00F815B9">
      <w:pPr>
        <w:jc w:val="both"/>
        <w:rPr>
          <w:rFonts w:ascii="Book Antiqua" w:hAnsi="Book Antiqua"/>
          <w:sz w:val="24"/>
        </w:rPr>
      </w:pPr>
    </w:p>
    <w:p w:rsidR="008402FE" w:rsidRDefault="008402FE"/>
    <w:sectPr w:rsidR="008402FE" w:rsidSect="008811B9">
      <w:pgSz w:w="12240" w:h="15840"/>
      <w:pgMar w:top="567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Oug5DiwNi7+JlI8DiGe0Py1zhc=" w:salt="wXXWRHZXAR+iJxe6qmYD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B9"/>
    <w:rsid w:val="00053CCD"/>
    <w:rsid w:val="00131AE7"/>
    <w:rsid w:val="001C7B4F"/>
    <w:rsid w:val="003B24D5"/>
    <w:rsid w:val="003C63E9"/>
    <w:rsid w:val="008402FE"/>
    <w:rsid w:val="00962CD6"/>
    <w:rsid w:val="00A80730"/>
    <w:rsid w:val="00C1387C"/>
    <w:rsid w:val="00F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15B9"/>
    <w:rPr>
      <w:color w:val="0000FF"/>
      <w:u w:val="single"/>
    </w:rPr>
  </w:style>
  <w:style w:type="paragraph" w:styleId="Cabealho">
    <w:name w:val="header"/>
    <w:basedOn w:val="Normal"/>
    <w:link w:val="CabealhoChar"/>
    <w:rsid w:val="00F815B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815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81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15B9"/>
    <w:rPr>
      <w:color w:val="0000FF"/>
      <w:u w:val="single"/>
    </w:rPr>
  </w:style>
  <w:style w:type="paragraph" w:styleId="Cabealho">
    <w:name w:val="header"/>
    <w:basedOn w:val="Normal"/>
    <w:link w:val="CabealhoChar"/>
    <w:rsid w:val="00F815B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815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81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npresp-exe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2288-DF7C-4345-9FE6-7BB444FE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2970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Heloísa Apolinário Testoni</dc:creator>
  <cp:lastModifiedBy>LUCAS SOTTILI DE MATOS</cp:lastModifiedBy>
  <cp:revision>7</cp:revision>
  <cp:lastPrinted>2016-02-25T12:32:00Z</cp:lastPrinted>
  <dcterms:created xsi:type="dcterms:W3CDTF">2016-02-22T13:14:00Z</dcterms:created>
  <dcterms:modified xsi:type="dcterms:W3CDTF">2016-09-12T11:36:00Z</dcterms:modified>
</cp:coreProperties>
</file>